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D8E5C" w14:textId="73F6CD05" w:rsidR="0088169D" w:rsidRPr="0088169D" w:rsidRDefault="0088169D" w:rsidP="0088169D">
      <w:pPr>
        <w:shd w:val="clear" w:color="auto" w:fill="FFFFFF"/>
        <w:spacing w:after="0" w:line="240" w:lineRule="auto"/>
        <w:textAlignment w:val="baseline"/>
        <w:rPr>
          <w:rFonts w:ascii="Arial" w:eastAsia="Times New Roman" w:hAnsi="Arial" w:cs="Helvetica"/>
          <w:b/>
          <w:bCs/>
          <w:color w:val="282828"/>
          <w:sz w:val="24"/>
          <w:szCs w:val="24"/>
          <w:u w:val="single"/>
          <w:bdr w:val="none" w:sz="0" w:space="0" w:color="auto" w:frame="1"/>
        </w:rPr>
      </w:pPr>
      <w:r w:rsidRPr="0088169D">
        <w:rPr>
          <w:rFonts w:ascii="Arial" w:eastAsia="Times New Roman" w:hAnsi="Arial" w:cs="Helvetica"/>
          <w:b/>
          <w:bCs/>
          <w:color w:val="282828"/>
          <w:sz w:val="24"/>
          <w:szCs w:val="24"/>
          <w:u w:val="single"/>
          <w:bdr w:val="none" w:sz="0" w:space="0" w:color="auto" w:frame="1"/>
        </w:rPr>
        <w:t>BYLAWS</w:t>
      </w:r>
    </w:p>
    <w:p w14:paraId="34A2338F" w14:textId="77777777" w:rsidR="0088169D" w:rsidRDefault="0088169D" w:rsidP="0088169D">
      <w:pPr>
        <w:shd w:val="clear" w:color="auto" w:fill="FFFFFF"/>
        <w:spacing w:after="0" w:line="240" w:lineRule="auto"/>
        <w:textAlignment w:val="baseline"/>
        <w:rPr>
          <w:rFonts w:ascii="Arial" w:eastAsia="Times New Roman" w:hAnsi="Arial" w:cs="Helvetica"/>
          <w:b/>
          <w:bCs/>
          <w:color w:val="282828"/>
          <w:sz w:val="24"/>
          <w:szCs w:val="24"/>
          <w:bdr w:val="none" w:sz="0" w:space="0" w:color="auto" w:frame="1"/>
        </w:rPr>
      </w:pPr>
    </w:p>
    <w:p w14:paraId="5C04F315" w14:textId="5E241F3E" w:rsidR="0088169D" w:rsidRPr="0088169D" w:rsidRDefault="0088169D" w:rsidP="0088169D">
      <w:pPr>
        <w:shd w:val="clear" w:color="auto" w:fill="FFFFFF"/>
        <w:spacing w:after="0" w:line="240" w:lineRule="auto"/>
        <w:textAlignment w:val="baseline"/>
        <w:rPr>
          <w:rFonts w:ascii="Arial" w:eastAsia="Times New Roman" w:hAnsi="Arial" w:cs="Helvetica"/>
          <w:color w:val="282828"/>
          <w:sz w:val="24"/>
          <w:szCs w:val="24"/>
        </w:rPr>
      </w:pPr>
      <w:r>
        <w:rPr>
          <w:rFonts w:ascii="Arial" w:eastAsia="Times New Roman" w:hAnsi="Arial" w:cs="Helvetica"/>
          <w:b/>
          <w:bCs/>
          <w:color w:val="282828"/>
          <w:sz w:val="24"/>
          <w:szCs w:val="24"/>
          <w:bdr w:val="none" w:sz="0" w:space="0" w:color="auto" w:frame="1"/>
        </w:rPr>
        <w:t>F</w:t>
      </w:r>
      <w:r w:rsidRPr="0088169D">
        <w:rPr>
          <w:rFonts w:ascii="Arial" w:eastAsia="Times New Roman" w:hAnsi="Arial" w:cs="Helvetica"/>
          <w:b/>
          <w:bCs/>
          <w:color w:val="282828"/>
          <w:sz w:val="24"/>
          <w:szCs w:val="24"/>
          <w:bdr w:val="none" w:sz="0" w:space="0" w:color="auto" w:frame="1"/>
        </w:rPr>
        <w:t xml:space="preserve">RIENDS OF THE WHITINSVILLE SOCIAL LIBRARY </w:t>
      </w:r>
      <w:r w:rsidRPr="0088169D">
        <w:rPr>
          <w:rFonts w:ascii="Arial" w:eastAsia="Times New Roman" w:hAnsi="Arial" w:cs="Helvetica"/>
          <w:color w:val="282828"/>
          <w:sz w:val="24"/>
          <w:szCs w:val="24"/>
        </w:rPr>
        <w:t>Accepted on July 20, 2019.</w:t>
      </w:r>
    </w:p>
    <w:p w14:paraId="2849F214" w14:textId="77777777" w:rsidR="0088169D" w:rsidRDefault="0088169D" w:rsidP="0088169D">
      <w:pPr>
        <w:shd w:val="clear" w:color="auto" w:fill="FFFFFF"/>
        <w:spacing w:after="0" w:line="240" w:lineRule="auto"/>
        <w:textAlignment w:val="baseline"/>
        <w:rPr>
          <w:rFonts w:ascii="Arial" w:eastAsia="Times New Roman" w:hAnsi="Arial" w:cs="Helvetica"/>
          <w:color w:val="282828"/>
          <w:sz w:val="24"/>
          <w:szCs w:val="24"/>
        </w:rPr>
      </w:pPr>
    </w:p>
    <w:p w14:paraId="3673E58C" w14:textId="173A07CD" w:rsidR="0088169D" w:rsidRDefault="0088169D" w:rsidP="0088169D">
      <w:pPr>
        <w:shd w:val="clear" w:color="auto" w:fill="FFFFFF"/>
        <w:spacing w:after="0" w:line="240" w:lineRule="auto"/>
        <w:textAlignment w:val="baseline"/>
        <w:rPr>
          <w:rFonts w:ascii="Arial" w:eastAsia="Times New Roman" w:hAnsi="Arial" w:cs="Helvetica"/>
          <w:color w:val="282828"/>
          <w:sz w:val="24"/>
          <w:szCs w:val="24"/>
        </w:rPr>
      </w:pPr>
      <w:r w:rsidRPr="0088169D">
        <w:rPr>
          <w:rFonts w:ascii="Arial" w:eastAsia="Times New Roman" w:hAnsi="Arial" w:cs="Helvetica"/>
          <w:color w:val="282828"/>
          <w:sz w:val="24"/>
          <w:szCs w:val="24"/>
        </w:rPr>
        <w:t>ARTICLE I – NAME</w:t>
      </w:r>
      <w:r w:rsidRPr="0088169D">
        <w:rPr>
          <w:rFonts w:ascii="Arial" w:eastAsia="Times New Roman" w:hAnsi="Arial" w:cs="Helvetica"/>
          <w:color w:val="282828"/>
          <w:sz w:val="24"/>
          <w:szCs w:val="24"/>
        </w:rPr>
        <w:br/>
        <w:t>The name of this organization shall be “Friends of the Whitinsville Social Library.”</w:t>
      </w:r>
      <w:r w:rsidRPr="0088169D">
        <w:rPr>
          <w:rFonts w:ascii="Arial" w:eastAsia="Times New Roman" w:hAnsi="Arial" w:cs="Helvetica"/>
          <w:color w:val="282828"/>
          <w:sz w:val="24"/>
          <w:szCs w:val="24"/>
        </w:rPr>
        <w:br/>
      </w:r>
    </w:p>
    <w:p w14:paraId="35B198D1" w14:textId="7940651C" w:rsidR="0088169D" w:rsidRDefault="0088169D" w:rsidP="0088169D">
      <w:pPr>
        <w:shd w:val="clear" w:color="auto" w:fill="FFFFFF"/>
        <w:spacing w:after="0" w:line="240" w:lineRule="auto"/>
        <w:textAlignment w:val="baseline"/>
        <w:rPr>
          <w:rFonts w:ascii="Arial" w:eastAsia="Times New Roman" w:hAnsi="Arial" w:cs="Helvetica"/>
          <w:color w:val="282828"/>
          <w:sz w:val="24"/>
          <w:szCs w:val="24"/>
        </w:rPr>
      </w:pPr>
      <w:r w:rsidRPr="0088169D">
        <w:rPr>
          <w:rFonts w:ascii="Arial" w:eastAsia="Times New Roman" w:hAnsi="Arial" w:cs="Helvetica"/>
          <w:color w:val="282828"/>
          <w:sz w:val="24"/>
          <w:szCs w:val="24"/>
        </w:rPr>
        <w:t>ARTICLE II – PURPOSE</w:t>
      </w:r>
      <w:r w:rsidRPr="0088169D">
        <w:rPr>
          <w:rFonts w:ascii="Arial" w:eastAsia="Times New Roman" w:hAnsi="Arial" w:cs="Helvetica"/>
          <w:color w:val="282828"/>
          <w:sz w:val="24"/>
          <w:szCs w:val="24"/>
        </w:rPr>
        <w:br/>
        <w:t>The purpose of this organization shall be to stimulate the interest of the community in the services and needs of the Whitinsville Social Library, to enrich the cultural life of the community, to maintain an association of persons interested in good library service, to provide assistance through volunteerism and fundraising, and to perform other services deemed helpful to the library.</w:t>
      </w:r>
      <w:r w:rsidRPr="0088169D">
        <w:rPr>
          <w:rFonts w:ascii="Arial" w:eastAsia="Times New Roman" w:hAnsi="Arial" w:cs="Helvetica"/>
          <w:color w:val="282828"/>
          <w:sz w:val="24"/>
          <w:szCs w:val="24"/>
        </w:rPr>
        <w:br/>
      </w:r>
    </w:p>
    <w:p w14:paraId="06D9DC5A" w14:textId="6EE72CE1" w:rsidR="0088169D" w:rsidRDefault="0088169D" w:rsidP="0088169D">
      <w:pPr>
        <w:shd w:val="clear" w:color="auto" w:fill="FFFFFF"/>
        <w:spacing w:after="0" w:line="240" w:lineRule="auto"/>
        <w:textAlignment w:val="baseline"/>
        <w:rPr>
          <w:rFonts w:ascii="Arial" w:eastAsia="Times New Roman" w:hAnsi="Arial" w:cs="Helvetica"/>
          <w:color w:val="282828"/>
          <w:sz w:val="24"/>
          <w:szCs w:val="24"/>
        </w:rPr>
      </w:pPr>
      <w:r w:rsidRPr="0088169D">
        <w:rPr>
          <w:rFonts w:ascii="Arial" w:eastAsia="Times New Roman" w:hAnsi="Arial" w:cs="Helvetica"/>
          <w:color w:val="282828"/>
          <w:sz w:val="24"/>
          <w:szCs w:val="24"/>
        </w:rPr>
        <w:t>ARTICLE III – MEMBERSHIP</w:t>
      </w:r>
      <w:r w:rsidRPr="0088169D">
        <w:rPr>
          <w:rFonts w:ascii="Arial" w:eastAsia="Times New Roman" w:hAnsi="Arial" w:cs="Helvetica"/>
          <w:color w:val="282828"/>
          <w:sz w:val="24"/>
          <w:szCs w:val="24"/>
        </w:rPr>
        <w:br/>
        <w:t>Sec. 1. Membership is open to all who are interested in the purposes of the Whitinsville Social Library, upon payment of the annual dues.</w:t>
      </w:r>
      <w:r w:rsidRPr="0088169D">
        <w:rPr>
          <w:rFonts w:ascii="Arial" w:eastAsia="Times New Roman" w:hAnsi="Arial" w:cs="Helvetica"/>
          <w:color w:val="282828"/>
          <w:sz w:val="24"/>
          <w:szCs w:val="24"/>
        </w:rPr>
        <w:br/>
        <w:t>Sec. 2. Each member shall be entitled to one vote.</w:t>
      </w:r>
      <w:r w:rsidRPr="0088169D">
        <w:rPr>
          <w:rFonts w:ascii="Arial" w:eastAsia="Times New Roman" w:hAnsi="Arial" w:cs="Helvetica"/>
          <w:color w:val="282828"/>
          <w:sz w:val="24"/>
          <w:szCs w:val="24"/>
        </w:rPr>
        <w:br/>
      </w:r>
    </w:p>
    <w:p w14:paraId="381C011A" w14:textId="77777777" w:rsidR="0088169D" w:rsidRDefault="0088169D" w:rsidP="0088169D">
      <w:pPr>
        <w:shd w:val="clear" w:color="auto" w:fill="FFFFFF"/>
        <w:spacing w:after="0" w:line="240" w:lineRule="auto"/>
        <w:textAlignment w:val="baseline"/>
        <w:rPr>
          <w:rFonts w:ascii="Arial" w:eastAsia="Times New Roman" w:hAnsi="Arial" w:cs="Helvetica"/>
          <w:color w:val="282828"/>
          <w:sz w:val="24"/>
          <w:szCs w:val="24"/>
        </w:rPr>
      </w:pPr>
      <w:r w:rsidRPr="0088169D">
        <w:rPr>
          <w:rFonts w:ascii="Arial" w:eastAsia="Times New Roman" w:hAnsi="Arial" w:cs="Helvetica"/>
          <w:color w:val="282828"/>
          <w:sz w:val="24"/>
          <w:szCs w:val="24"/>
        </w:rPr>
        <w:t>ARTICLE IV – OFFICERS AND COMMITTEES</w:t>
      </w:r>
      <w:r w:rsidRPr="0088169D">
        <w:rPr>
          <w:rFonts w:ascii="Arial" w:eastAsia="Times New Roman" w:hAnsi="Arial" w:cs="Helvetica"/>
          <w:color w:val="282828"/>
          <w:sz w:val="24"/>
          <w:szCs w:val="24"/>
        </w:rPr>
        <w:br/>
        <w:t>Sec. 1. The officers shall be two Co-Presidents, a Secretary, and a Treasurer.</w:t>
      </w:r>
      <w:r w:rsidRPr="0088169D">
        <w:rPr>
          <w:rFonts w:ascii="Arial" w:eastAsia="Times New Roman" w:hAnsi="Arial" w:cs="Helvetica"/>
          <w:color w:val="282828"/>
          <w:sz w:val="24"/>
          <w:szCs w:val="24"/>
        </w:rPr>
        <w:br/>
        <w:t>Sec. 2. The Executive Board shall consist of the officers, the chairpersons of the standing committees (if any), a representative from the Board of Library Trustees, and the Library Director. The Trustee and Director will not be voting members.</w:t>
      </w:r>
      <w:r w:rsidRPr="0088169D">
        <w:rPr>
          <w:rFonts w:ascii="Arial" w:eastAsia="Times New Roman" w:hAnsi="Arial" w:cs="Helvetica"/>
          <w:color w:val="282828"/>
          <w:sz w:val="24"/>
          <w:szCs w:val="24"/>
        </w:rPr>
        <w:br/>
        <w:t>Sec. 3. The officers shall be elected at the annual meeting for one-year terms, pending renewal by the Board.</w:t>
      </w:r>
      <w:r w:rsidRPr="0088169D">
        <w:rPr>
          <w:rFonts w:ascii="Arial" w:eastAsia="Times New Roman" w:hAnsi="Arial" w:cs="Helvetica"/>
          <w:color w:val="282828"/>
          <w:sz w:val="24"/>
          <w:szCs w:val="24"/>
        </w:rPr>
        <w:br/>
        <w:t>Sec. 4. Any vacancy shall be filled by appointment of the Executive Board.</w:t>
      </w:r>
      <w:r w:rsidRPr="0088169D">
        <w:rPr>
          <w:rFonts w:ascii="Arial" w:eastAsia="Times New Roman" w:hAnsi="Arial" w:cs="Helvetica"/>
          <w:color w:val="282828"/>
          <w:sz w:val="24"/>
          <w:szCs w:val="24"/>
        </w:rPr>
        <w:br/>
        <w:t>Sec. 5. Committees may be formed as necessary.</w:t>
      </w:r>
      <w:r w:rsidRPr="0088169D">
        <w:rPr>
          <w:rFonts w:ascii="Arial" w:eastAsia="Times New Roman" w:hAnsi="Arial" w:cs="Helvetica"/>
          <w:color w:val="282828"/>
          <w:sz w:val="24"/>
          <w:szCs w:val="24"/>
        </w:rPr>
        <w:br/>
        <w:t>Sec. 6. Nominations may be made by the Executive Board in June, to be followed by elections at the Annual Meeting in September. At the Annual Meeting, nominations from the floor will be invited. Any person nominated from the floor must be present at the meeting.</w:t>
      </w:r>
      <w:r w:rsidRPr="0088169D">
        <w:rPr>
          <w:rFonts w:ascii="Arial" w:eastAsia="Times New Roman" w:hAnsi="Arial" w:cs="Helvetica"/>
          <w:color w:val="282828"/>
          <w:sz w:val="24"/>
          <w:szCs w:val="24"/>
        </w:rPr>
        <w:br/>
      </w:r>
    </w:p>
    <w:p w14:paraId="11A4F5C7" w14:textId="0075892C" w:rsidR="0088169D" w:rsidRDefault="0088169D" w:rsidP="0088169D">
      <w:pPr>
        <w:shd w:val="clear" w:color="auto" w:fill="FFFFFF"/>
        <w:spacing w:after="0" w:line="240" w:lineRule="auto"/>
        <w:textAlignment w:val="baseline"/>
        <w:rPr>
          <w:rFonts w:ascii="Arial" w:eastAsia="Times New Roman" w:hAnsi="Arial" w:cs="Helvetica"/>
          <w:color w:val="282828"/>
          <w:sz w:val="24"/>
          <w:szCs w:val="24"/>
        </w:rPr>
      </w:pPr>
      <w:r w:rsidRPr="0088169D">
        <w:rPr>
          <w:rFonts w:ascii="Arial" w:eastAsia="Times New Roman" w:hAnsi="Arial" w:cs="Helvetica"/>
          <w:color w:val="282828"/>
          <w:sz w:val="24"/>
          <w:szCs w:val="24"/>
        </w:rPr>
        <w:t>ARTICLE V – MEETINGS</w:t>
      </w:r>
      <w:r w:rsidRPr="0088169D">
        <w:rPr>
          <w:rFonts w:ascii="Arial" w:eastAsia="Times New Roman" w:hAnsi="Arial" w:cs="Helvetica"/>
          <w:color w:val="282828"/>
          <w:sz w:val="24"/>
          <w:szCs w:val="24"/>
        </w:rPr>
        <w:br/>
        <w:t>Sec. 1. The Friends of the Whitinsville Social Library shall meet at an Annual Meeting in September; the date shall be set by the Executive Board. Additional meetings may be called by the Executive Board.</w:t>
      </w:r>
      <w:r w:rsidRPr="0088169D">
        <w:rPr>
          <w:rFonts w:ascii="Arial" w:eastAsia="Times New Roman" w:hAnsi="Arial" w:cs="Helvetica"/>
          <w:color w:val="282828"/>
          <w:sz w:val="24"/>
          <w:szCs w:val="24"/>
        </w:rPr>
        <w:br/>
        <w:t>Sec. 2. Ten percent (10%) of the membership shall constitute a quorum for a meeting of the membership. A quorum for the Executive Board shall be a majority of its members.</w:t>
      </w:r>
      <w:r w:rsidRPr="0088169D">
        <w:rPr>
          <w:rFonts w:ascii="Arial" w:eastAsia="Times New Roman" w:hAnsi="Arial" w:cs="Helvetica"/>
          <w:color w:val="282828"/>
          <w:sz w:val="24"/>
          <w:szCs w:val="24"/>
        </w:rPr>
        <w:br/>
      </w:r>
    </w:p>
    <w:p w14:paraId="737D9848" w14:textId="77777777" w:rsidR="0088169D" w:rsidRDefault="0088169D" w:rsidP="0088169D">
      <w:pPr>
        <w:shd w:val="clear" w:color="auto" w:fill="FFFFFF"/>
        <w:spacing w:after="0" w:line="240" w:lineRule="auto"/>
        <w:textAlignment w:val="baseline"/>
        <w:rPr>
          <w:rFonts w:ascii="Arial" w:eastAsia="Times New Roman" w:hAnsi="Arial" w:cs="Helvetica"/>
          <w:color w:val="282828"/>
          <w:sz w:val="24"/>
          <w:szCs w:val="24"/>
        </w:rPr>
      </w:pPr>
      <w:r w:rsidRPr="0088169D">
        <w:rPr>
          <w:rFonts w:ascii="Arial" w:eastAsia="Times New Roman" w:hAnsi="Arial" w:cs="Helvetica"/>
          <w:color w:val="282828"/>
          <w:sz w:val="24"/>
          <w:szCs w:val="24"/>
        </w:rPr>
        <w:t>ARTICLE VI – DUES</w:t>
      </w:r>
      <w:r w:rsidRPr="0088169D">
        <w:rPr>
          <w:rFonts w:ascii="Arial" w:eastAsia="Times New Roman" w:hAnsi="Arial" w:cs="Helvetica"/>
          <w:color w:val="282828"/>
          <w:sz w:val="24"/>
          <w:szCs w:val="24"/>
        </w:rPr>
        <w:br/>
        <w:t>Sec. 1. Dues shall be payable by the Annual Meeting.</w:t>
      </w:r>
      <w:r w:rsidRPr="0088169D">
        <w:rPr>
          <w:rFonts w:ascii="Arial" w:eastAsia="Times New Roman" w:hAnsi="Arial" w:cs="Helvetica"/>
          <w:color w:val="282828"/>
          <w:sz w:val="24"/>
          <w:szCs w:val="24"/>
        </w:rPr>
        <w:br/>
        <w:t>Sec. 2. Dues shall be determined by the Executive Board.</w:t>
      </w:r>
      <w:r w:rsidRPr="0088169D">
        <w:rPr>
          <w:rFonts w:ascii="Arial" w:eastAsia="Times New Roman" w:hAnsi="Arial" w:cs="Helvetica"/>
          <w:color w:val="282828"/>
          <w:sz w:val="24"/>
          <w:szCs w:val="24"/>
        </w:rPr>
        <w:br/>
        <w:t>Sec. 3. Dues for 2019-2020 shall be $10 individual, $5 student/senior, and $15 family memberships.</w:t>
      </w:r>
    </w:p>
    <w:p w14:paraId="63ABD766" w14:textId="2ACF730E" w:rsidR="0088169D" w:rsidRDefault="0088169D" w:rsidP="0088169D">
      <w:pPr>
        <w:shd w:val="clear" w:color="auto" w:fill="FFFFFF"/>
        <w:spacing w:after="0" w:line="240" w:lineRule="auto"/>
        <w:textAlignment w:val="baseline"/>
        <w:rPr>
          <w:rFonts w:ascii="Arial" w:eastAsia="Times New Roman" w:hAnsi="Arial" w:cs="Helvetica"/>
          <w:color w:val="282828"/>
          <w:sz w:val="24"/>
          <w:szCs w:val="24"/>
        </w:rPr>
      </w:pPr>
      <w:r w:rsidRPr="0088169D">
        <w:rPr>
          <w:rFonts w:ascii="Arial" w:eastAsia="Times New Roman" w:hAnsi="Arial" w:cs="Helvetica"/>
          <w:color w:val="282828"/>
          <w:sz w:val="24"/>
          <w:szCs w:val="24"/>
        </w:rPr>
        <w:lastRenderedPageBreak/>
        <w:br/>
        <w:t>ARTICLE VII – FUNDS</w:t>
      </w:r>
      <w:r w:rsidRPr="0088169D">
        <w:rPr>
          <w:rFonts w:ascii="Arial" w:eastAsia="Times New Roman" w:hAnsi="Arial" w:cs="Helvetica"/>
          <w:color w:val="282828"/>
          <w:sz w:val="24"/>
          <w:szCs w:val="24"/>
        </w:rPr>
        <w:br/>
        <w:t>All funds shall be deposited in the account of the Friends of the Whitinsville Social Library and shall be disbursed by the Treasurer with the approval of a Co-President. Any disbursement exceeding $1,000.00 shall be approved by the Executive Board and signed by a second authorized signature.</w:t>
      </w:r>
      <w:r w:rsidRPr="0088169D">
        <w:rPr>
          <w:rFonts w:ascii="Arial" w:eastAsia="Times New Roman" w:hAnsi="Arial" w:cs="Helvetica"/>
          <w:color w:val="282828"/>
          <w:sz w:val="24"/>
          <w:szCs w:val="24"/>
        </w:rPr>
        <w:br/>
      </w:r>
    </w:p>
    <w:p w14:paraId="2CE60BAA" w14:textId="77777777" w:rsidR="0088169D" w:rsidRDefault="0088169D" w:rsidP="0088169D">
      <w:pPr>
        <w:shd w:val="clear" w:color="auto" w:fill="FFFFFF"/>
        <w:spacing w:after="0" w:line="240" w:lineRule="auto"/>
        <w:textAlignment w:val="baseline"/>
        <w:rPr>
          <w:rFonts w:ascii="Arial" w:eastAsia="Times New Roman" w:hAnsi="Arial" w:cs="Helvetica"/>
          <w:color w:val="282828"/>
          <w:sz w:val="24"/>
          <w:szCs w:val="24"/>
        </w:rPr>
      </w:pPr>
      <w:r w:rsidRPr="0088169D">
        <w:rPr>
          <w:rFonts w:ascii="Arial" w:eastAsia="Times New Roman" w:hAnsi="Arial" w:cs="Helvetica"/>
          <w:color w:val="282828"/>
          <w:sz w:val="24"/>
          <w:szCs w:val="24"/>
        </w:rPr>
        <w:t>ARTICLE VIII – AMENDMENTS</w:t>
      </w:r>
      <w:r w:rsidRPr="0088169D">
        <w:rPr>
          <w:rFonts w:ascii="Arial" w:eastAsia="Times New Roman" w:hAnsi="Arial" w:cs="Helvetica"/>
          <w:color w:val="282828"/>
          <w:sz w:val="24"/>
          <w:szCs w:val="24"/>
        </w:rPr>
        <w:br/>
        <w:t>Amendment of these bylaws can be enacted at any meeting of the membership by a vote of two-thirds (2/3) of the members present, provided that notice has been given to the membership prior to the meeting.</w:t>
      </w:r>
      <w:r w:rsidRPr="0088169D">
        <w:rPr>
          <w:rFonts w:ascii="Arial" w:eastAsia="Times New Roman" w:hAnsi="Arial" w:cs="Helvetica"/>
          <w:color w:val="282828"/>
          <w:sz w:val="24"/>
          <w:szCs w:val="24"/>
        </w:rPr>
        <w:br/>
      </w:r>
    </w:p>
    <w:p w14:paraId="6FC15B8F" w14:textId="77777777" w:rsidR="0088169D" w:rsidRDefault="0088169D" w:rsidP="0088169D">
      <w:pPr>
        <w:shd w:val="clear" w:color="auto" w:fill="FFFFFF"/>
        <w:spacing w:after="0" w:line="240" w:lineRule="auto"/>
        <w:textAlignment w:val="baseline"/>
        <w:rPr>
          <w:rFonts w:ascii="Arial" w:eastAsia="Times New Roman" w:hAnsi="Arial" w:cs="Helvetica"/>
          <w:color w:val="282828"/>
          <w:sz w:val="24"/>
          <w:szCs w:val="24"/>
        </w:rPr>
      </w:pPr>
      <w:r w:rsidRPr="0088169D">
        <w:rPr>
          <w:rFonts w:ascii="Arial" w:eastAsia="Times New Roman" w:hAnsi="Arial" w:cs="Helvetica"/>
          <w:color w:val="282828"/>
          <w:sz w:val="24"/>
          <w:szCs w:val="24"/>
        </w:rPr>
        <w:t>ARTICLE IX – PARLIAMENTARY AUTHORITY</w:t>
      </w:r>
      <w:r w:rsidRPr="0088169D">
        <w:rPr>
          <w:rFonts w:ascii="Arial" w:eastAsia="Times New Roman" w:hAnsi="Arial" w:cs="Helvetica"/>
          <w:color w:val="282828"/>
          <w:sz w:val="24"/>
          <w:szCs w:val="24"/>
        </w:rPr>
        <w:br/>
        <w:t>All meetings shall be conducted according to Robert’s Rules of Order when not in conflict with these bylaws.</w:t>
      </w:r>
      <w:r w:rsidRPr="0088169D">
        <w:rPr>
          <w:rFonts w:ascii="Arial" w:eastAsia="Times New Roman" w:hAnsi="Arial" w:cs="Helvetica"/>
          <w:color w:val="282828"/>
          <w:sz w:val="24"/>
          <w:szCs w:val="24"/>
        </w:rPr>
        <w:br/>
      </w:r>
    </w:p>
    <w:p w14:paraId="44EE4F76" w14:textId="105A3574" w:rsidR="0088169D" w:rsidRPr="0088169D" w:rsidRDefault="0088169D" w:rsidP="0088169D">
      <w:pPr>
        <w:shd w:val="clear" w:color="auto" w:fill="FFFFFF"/>
        <w:spacing w:after="0" w:line="240" w:lineRule="auto"/>
        <w:textAlignment w:val="baseline"/>
        <w:rPr>
          <w:rFonts w:ascii="Arial" w:eastAsia="Times New Roman" w:hAnsi="Arial" w:cs="Helvetica"/>
          <w:color w:val="282828"/>
          <w:sz w:val="24"/>
          <w:szCs w:val="24"/>
        </w:rPr>
      </w:pPr>
      <w:r w:rsidRPr="0088169D">
        <w:rPr>
          <w:rFonts w:ascii="Arial" w:eastAsia="Times New Roman" w:hAnsi="Arial" w:cs="Helvetica"/>
          <w:color w:val="282828"/>
          <w:sz w:val="24"/>
          <w:szCs w:val="24"/>
        </w:rPr>
        <w:t>ARTICLE X – PROPERTY AND DISSOLUTION</w:t>
      </w:r>
      <w:r w:rsidRPr="0088169D">
        <w:rPr>
          <w:rFonts w:ascii="Arial" w:eastAsia="Times New Roman" w:hAnsi="Arial" w:cs="Helvetica"/>
          <w:color w:val="282828"/>
          <w:sz w:val="24"/>
          <w:szCs w:val="24"/>
        </w:rPr>
        <w:br/>
        <w:t>If the Friends of the Whitinsville Social Library moves to dissolve by a majority vote of the membership, all monies shall be donated to the Whitinsville Social Library.</w:t>
      </w:r>
    </w:p>
    <w:p w14:paraId="335E15D2" w14:textId="77777777" w:rsidR="0088169D" w:rsidRPr="0088169D" w:rsidRDefault="0088169D" w:rsidP="0088169D">
      <w:pPr>
        <w:spacing w:after="0" w:line="240" w:lineRule="auto"/>
        <w:rPr>
          <w:rFonts w:ascii="Arial" w:hAnsi="Arial"/>
        </w:rPr>
      </w:pPr>
    </w:p>
    <w:sectPr w:rsidR="0088169D" w:rsidRPr="00881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9D"/>
    <w:rsid w:val="00881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63304"/>
  <w15:chartTrackingRefBased/>
  <w15:docId w15:val="{9086A943-0404-4212-A4ED-CEAED8B5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42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Buma</dc:creator>
  <cp:keywords/>
  <dc:description/>
  <cp:lastModifiedBy>Shelley Buma</cp:lastModifiedBy>
  <cp:revision>1</cp:revision>
  <dcterms:created xsi:type="dcterms:W3CDTF">2021-08-03T15:28:00Z</dcterms:created>
  <dcterms:modified xsi:type="dcterms:W3CDTF">2021-08-03T15:39:00Z</dcterms:modified>
</cp:coreProperties>
</file>